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EA1353" w14:textId="77777777" w:rsidR="00784767" w:rsidRPr="00784767" w:rsidRDefault="00784767" w:rsidP="00784767">
      <w:pPr>
        <w:jc w:val="center"/>
        <w:rPr>
          <w:b/>
          <w:bCs/>
          <w:sz w:val="28"/>
          <w:szCs w:val="28"/>
        </w:rPr>
      </w:pPr>
      <w:r w:rsidRPr="00784767">
        <w:rPr>
          <w:b/>
          <w:bCs/>
          <w:sz w:val="28"/>
          <w:szCs w:val="28"/>
        </w:rPr>
        <w:t>Negligencia médica</w:t>
      </w:r>
    </w:p>
    <w:p w14:paraId="07F42827" w14:textId="77777777" w:rsidR="00784767" w:rsidRPr="00784767" w:rsidRDefault="00784767" w:rsidP="00784767">
      <w:pPr>
        <w:rPr>
          <w:sz w:val="24"/>
          <w:szCs w:val="24"/>
        </w:rPr>
      </w:pPr>
      <w:r w:rsidRPr="00784767">
        <w:rPr>
          <w:sz w:val="24"/>
          <w:szCs w:val="24"/>
        </w:rPr>
        <w:t>La negligencia o mala práctica médica es la negligencia de un médico o proveedor de atención médica que tiene como consecuencia la lesión o muerte de un paciente. Se comete negligencia cuando se hace un diagnóstico erróneo o cuando no se acatan las prácticas médicas estándar. No se puede responsabilizar a los médicos por una condición médica preexistente, aunque el agravamiento de una condición médica preexistente puede considerarse negligencia.</w:t>
      </w:r>
    </w:p>
    <w:p w14:paraId="3CB52135" w14:textId="77777777" w:rsidR="00784767" w:rsidRPr="00784767" w:rsidRDefault="00784767" w:rsidP="00784767">
      <w:pPr>
        <w:rPr>
          <w:sz w:val="24"/>
          <w:szCs w:val="24"/>
        </w:rPr>
      </w:pPr>
      <w:r w:rsidRPr="00784767">
        <w:rPr>
          <w:sz w:val="24"/>
          <w:szCs w:val="24"/>
        </w:rPr>
        <w:t>La negligencia cometida por médicos, enfermeras y profesionales de atención médica en los hospitales puede tener como consecuencia lesiones en el paciente o incluso su muerte. Las lesiones causadas por errores médicos en hospitales pueden generar futuros problemas de salud, nuevos gastos hospitalarios y trastornos emocionales.</w:t>
      </w:r>
    </w:p>
    <w:p w14:paraId="0BC7BB35" w14:textId="77777777" w:rsidR="00784767" w:rsidRPr="00784767" w:rsidRDefault="00784767" w:rsidP="00784767">
      <w:pPr>
        <w:rPr>
          <w:sz w:val="24"/>
          <w:szCs w:val="24"/>
        </w:rPr>
      </w:pPr>
      <w:r w:rsidRPr="00784767">
        <w:rPr>
          <w:sz w:val="24"/>
          <w:szCs w:val="24"/>
        </w:rPr>
        <w:t>Los siguientes son ejemplos de errores de hospital en los que se puede cometer negligencia médica:</w:t>
      </w:r>
    </w:p>
    <w:p w14:paraId="0865A8A3" w14:textId="77777777" w:rsidR="00784767" w:rsidRPr="00784767" w:rsidRDefault="00784767" w:rsidP="00784767">
      <w:pPr>
        <w:numPr>
          <w:ilvl w:val="0"/>
          <w:numId w:val="1"/>
        </w:numPr>
        <w:rPr>
          <w:sz w:val="24"/>
          <w:szCs w:val="24"/>
        </w:rPr>
      </w:pPr>
      <w:hyperlink r:id="rId5" w:history="1">
        <w:proofErr w:type="spellStart"/>
        <w:r w:rsidRPr="00784767">
          <w:rPr>
            <w:rStyle w:val="Hipervnculo"/>
            <w:sz w:val="24"/>
            <w:szCs w:val="24"/>
          </w:rPr>
          <w:t>Lesion</w:t>
        </w:r>
        <w:proofErr w:type="spellEnd"/>
        <w:r w:rsidRPr="00784767">
          <w:rPr>
            <w:rStyle w:val="Hipervnculo"/>
            <w:sz w:val="24"/>
            <w:szCs w:val="24"/>
          </w:rPr>
          <w:t xml:space="preserve"> perinatal</w:t>
        </w:r>
      </w:hyperlink>
      <w:r w:rsidRPr="00784767">
        <w:rPr>
          <w:sz w:val="24"/>
          <w:szCs w:val="24"/>
        </w:rPr>
        <w:t xml:space="preserve"> - prácticas de parto incorrectas que provocan lesiones al recién nacido, y que a veces derivan en condiciones médicas como parálisis cerebral o parálisis de </w:t>
      </w:r>
      <w:proofErr w:type="spellStart"/>
      <w:r w:rsidRPr="00784767">
        <w:rPr>
          <w:sz w:val="24"/>
          <w:szCs w:val="24"/>
        </w:rPr>
        <w:t>Erb</w:t>
      </w:r>
      <w:proofErr w:type="spellEnd"/>
      <w:r w:rsidRPr="00784767">
        <w:rPr>
          <w:sz w:val="24"/>
          <w:szCs w:val="24"/>
        </w:rPr>
        <w:t>.</w:t>
      </w:r>
    </w:p>
    <w:p w14:paraId="3F033A86" w14:textId="77777777" w:rsidR="00784767" w:rsidRPr="00784767" w:rsidRDefault="00784767" w:rsidP="00784767">
      <w:pPr>
        <w:numPr>
          <w:ilvl w:val="0"/>
          <w:numId w:val="1"/>
        </w:numPr>
        <w:rPr>
          <w:sz w:val="24"/>
          <w:szCs w:val="24"/>
        </w:rPr>
      </w:pPr>
      <w:hyperlink r:id="rId6" w:history="1">
        <w:r w:rsidRPr="00784767">
          <w:rPr>
            <w:rStyle w:val="Hipervnculo"/>
            <w:sz w:val="24"/>
            <w:szCs w:val="24"/>
          </w:rPr>
          <w:t xml:space="preserve">Errores en la </w:t>
        </w:r>
        <w:proofErr w:type="spellStart"/>
        <w:r w:rsidRPr="00784767">
          <w:rPr>
            <w:rStyle w:val="Hipervnculo"/>
            <w:sz w:val="24"/>
            <w:szCs w:val="24"/>
          </w:rPr>
          <w:t>medicacion</w:t>
        </w:r>
        <w:proofErr w:type="spellEnd"/>
      </w:hyperlink>
      <w:r w:rsidRPr="00784767">
        <w:rPr>
          <w:sz w:val="24"/>
          <w:szCs w:val="24"/>
        </w:rPr>
        <w:t> - esto puede incluir una sobre medicación o una medicación insuficiente, administración del medicamento equivocado o un diagnóstico incorrecto.</w:t>
      </w:r>
    </w:p>
    <w:p w14:paraId="79E90131" w14:textId="77777777" w:rsidR="00784767" w:rsidRPr="00784767" w:rsidRDefault="00784767" w:rsidP="00784767">
      <w:pPr>
        <w:numPr>
          <w:ilvl w:val="0"/>
          <w:numId w:val="1"/>
        </w:numPr>
        <w:rPr>
          <w:sz w:val="24"/>
          <w:szCs w:val="24"/>
        </w:rPr>
      </w:pPr>
      <w:hyperlink r:id="rId7" w:history="1">
        <w:r w:rsidRPr="00784767">
          <w:rPr>
            <w:rStyle w:val="Hipervnculo"/>
            <w:sz w:val="24"/>
            <w:szCs w:val="24"/>
          </w:rPr>
          <w:t>Diagnostico incorrecto</w:t>
        </w:r>
      </w:hyperlink>
      <w:r w:rsidRPr="00784767">
        <w:rPr>
          <w:sz w:val="24"/>
          <w:szCs w:val="24"/>
        </w:rPr>
        <w:t> - sucede cuando un paciente recibe un tratamiento por una enfermedad que no tiene o cuando una enfermedad no se trata debido a que el médico no recono</w:t>
      </w:r>
      <w:bookmarkStart w:id="0" w:name="_GoBack"/>
      <w:bookmarkEnd w:id="0"/>
      <w:r w:rsidRPr="00784767">
        <w:rPr>
          <w:sz w:val="24"/>
          <w:szCs w:val="24"/>
        </w:rPr>
        <w:t>ció una condición médica amenazante.</w:t>
      </w:r>
    </w:p>
    <w:p w14:paraId="7ADF9ED2" w14:textId="77777777" w:rsidR="00784767" w:rsidRPr="00784767" w:rsidRDefault="00784767" w:rsidP="00784767">
      <w:pPr>
        <w:numPr>
          <w:ilvl w:val="0"/>
          <w:numId w:val="1"/>
        </w:numPr>
        <w:rPr>
          <w:sz w:val="24"/>
          <w:szCs w:val="24"/>
        </w:rPr>
      </w:pPr>
      <w:hyperlink r:id="rId8" w:history="1">
        <w:r w:rsidRPr="00784767">
          <w:rPr>
            <w:rStyle w:val="Hipervnculo"/>
            <w:sz w:val="24"/>
            <w:szCs w:val="24"/>
          </w:rPr>
          <w:t xml:space="preserve">Errores </w:t>
        </w:r>
        <w:proofErr w:type="spellStart"/>
        <w:r w:rsidRPr="00784767">
          <w:rPr>
            <w:rStyle w:val="Hipervnculo"/>
            <w:sz w:val="24"/>
            <w:szCs w:val="24"/>
          </w:rPr>
          <w:t>quirurgicos</w:t>
        </w:r>
        <w:proofErr w:type="spellEnd"/>
      </w:hyperlink>
      <w:r w:rsidRPr="00784767">
        <w:rPr>
          <w:sz w:val="24"/>
          <w:szCs w:val="24"/>
        </w:rPr>
        <w:t> - la negligencia puede provocar infección o cirugía en el sitio equivocado del cuerpo o en el paciente equivocado</w:t>
      </w:r>
    </w:p>
    <w:p w14:paraId="6FDCDF63" w14:textId="77777777" w:rsidR="00784767" w:rsidRPr="00784767" w:rsidRDefault="00784767" w:rsidP="00784767">
      <w:pPr>
        <w:rPr>
          <w:sz w:val="24"/>
          <w:szCs w:val="24"/>
        </w:rPr>
      </w:pPr>
      <w:r w:rsidRPr="00784767">
        <w:rPr>
          <w:sz w:val="24"/>
          <w:szCs w:val="24"/>
        </w:rPr>
        <w:t>En el peor de los casos, un error por parte del hospital provoca la muerte de un paciente, lo cual causa pena y tensión económica en la familia del difunto. En estos casos, se puede entablar una demanda por homicidio culposo para reclamar una indemnización de daños por los salarios perdidos y el dolor y sufrimiento ocasionados.</w:t>
      </w:r>
    </w:p>
    <w:p w14:paraId="3A754520" w14:textId="77777777" w:rsidR="007E1F62" w:rsidRDefault="007E1F62"/>
    <w:sectPr w:rsidR="007E1F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B66538"/>
    <w:multiLevelType w:val="multilevel"/>
    <w:tmpl w:val="BCDCB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767"/>
    <w:rsid w:val="00784767"/>
    <w:rsid w:val="007E1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A36E2"/>
  <w15:chartTrackingRefBased/>
  <w15:docId w15:val="{2A399756-7B4C-4A60-89E8-8FF9065A0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8476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847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91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14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2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panol.getlegal.com/legal-info-center/error-quirurgic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spanol.getlegal.com/legal-info-center/diagnostico-errone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spanol.getlegal.com/legal-info-center/Errores-en-la-medicacion" TargetMode="External"/><Relationship Id="rId5" Type="http://schemas.openxmlformats.org/officeDocument/2006/relationships/hyperlink" Target="http://espanol.getlegal.com/legal-info-center/lesion-perinata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2020-02-12T06:21:00Z</dcterms:created>
  <dcterms:modified xsi:type="dcterms:W3CDTF">2020-02-12T06:21:00Z</dcterms:modified>
</cp:coreProperties>
</file>